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FF422C" w:rsidRDefault="00000000">
      <w:pPr>
        <w:spacing w:before="240"/>
        <w:jc w:val="center"/>
        <w:rPr>
          <w:rFonts w:ascii="Cambria" w:eastAsia="Cambria" w:hAnsi="Cambria" w:cs="Cambria"/>
          <w:b/>
          <w:sz w:val="28"/>
          <w:szCs w:val="28"/>
        </w:rPr>
      </w:pPr>
      <w:r>
        <w:rPr>
          <w:rFonts w:ascii="Cambria" w:eastAsia="Cambria" w:hAnsi="Cambria" w:cs="Cambria"/>
          <w:b/>
          <w:sz w:val="28"/>
          <w:szCs w:val="28"/>
        </w:rPr>
        <w:t>Ferenc pápa beszéde a Premontrei Rend apátjaihoz a rendalapítás 900. évfordulója alkalmából tartott római audiencián</w:t>
      </w:r>
    </w:p>
    <w:p w14:paraId="00000002" w14:textId="77777777" w:rsidR="00FF422C" w:rsidRDefault="00000000">
      <w:pPr>
        <w:jc w:val="center"/>
        <w:rPr>
          <w:rFonts w:ascii="Cambria" w:eastAsia="Cambria" w:hAnsi="Cambria" w:cs="Cambria"/>
          <w:b/>
          <w:i/>
          <w:sz w:val="24"/>
          <w:szCs w:val="24"/>
        </w:rPr>
      </w:pPr>
      <w:r>
        <w:rPr>
          <w:rFonts w:ascii="Cambria" w:eastAsia="Cambria" w:hAnsi="Cambria" w:cs="Cambria"/>
          <w:b/>
          <w:i/>
          <w:sz w:val="24"/>
          <w:szCs w:val="24"/>
        </w:rPr>
        <w:t>2022. szeptember 22-én</w:t>
      </w:r>
    </w:p>
    <w:p w14:paraId="00000003" w14:textId="77777777" w:rsidR="00FF422C" w:rsidRDefault="00FF422C">
      <w:pPr>
        <w:spacing w:before="240"/>
        <w:jc w:val="both"/>
        <w:rPr>
          <w:rFonts w:ascii="Cambria" w:eastAsia="Cambria" w:hAnsi="Cambria" w:cs="Cambria"/>
          <w:sz w:val="24"/>
          <w:szCs w:val="24"/>
        </w:rPr>
      </w:pPr>
    </w:p>
    <w:p w14:paraId="00000004" w14:textId="77777777" w:rsidR="00FF422C" w:rsidRDefault="00000000">
      <w:pPr>
        <w:spacing w:before="240"/>
        <w:ind w:left="720"/>
        <w:jc w:val="both"/>
        <w:rPr>
          <w:rFonts w:ascii="Cambria" w:eastAsia="Cambria" w:hAnsi="Cambria" w:cs="Cambria"/>
        </w:rPr>
      </w:pPr>
      <w:r>
        <w:rPr>
          <w:rFonts w:ascii="Cambria" w:eastAsia="Cambria" w:hAnsi="Cambria" w:cs="Cambria"/>
          <w:i/>
        </w:rPr>
        <w:t>Kedves testvérek és nővérek, Isten hozott benneteket! Köszönöm szépen Generális Apát úr kedves szavait!</w:t>
      </w:r>
    </w:p>
    <w:p w14:paraId="00000005" w14:textId="77777777" w:rsidR="00FF422C" w:rsidRDefault="00000000">
      <w:pPr>
        <w:jc w:val="both"/>
        <w:rPr>
          <w:rFonts w:ascii="Cambria" w:eastAsia="Cambria" w:hAnsi="Cambria" w:cs="Cambria"/>
          <w:sz w:val="24"/>
          <w:szCs w:val="24"/>
        </w:rPr>
      </w:pPr>
      <w:r>
        <w:rPr>
          <w:rFonts w:ascii="Cambria" w:eastAsia="Cambria" w:hAnsi="Cambria" w:cs="Cambria"/>
          <w:sz w:val="24"/>
          <w:szCs w:val="24"/>
        </w:rPr>
        <w:t xml:space="preserve">Köszöntelek mindannyiótokat, örülök, hogy találkozhatom veletek, igaz egy év késéssel. Valójában a tavalyi évben ünnepeltétek Szent Norbert és társai 1121. év karácsonyi, </w:t>
      </w:r>
      <w:proofErr w:type="spellStart"/>
      <w:r>
        <w:rPr>
          <w:rFonts w:ascii="Cambria" w:eastAsia="Cambria" w:hAnsi="Cambria" w:cs="Cambria"/>
          <w:sz w:val="24"/>
          <w:szCs w:val="24"/>
        </w:rPr>
        <w:t>prémontréi</w:t>
      </w:r>
      <w:proofErr w:type="spellEnd"/>
      <w:r>
        <w:rPr>
          <w:rFonts w:ascii="Cambria" w:eastAsia="Cambria" w:hAnsi="Cambria" w:cs="Cambria"/>
          <w:sz w:val="24"/>
          <w:szCs w:val="24"/>
        </w:rPr>
        <w:t xml:space="preserve"> fogadalomtételének 900. évfordulóját. Ez volt az az esemény, amely a Premontrei Rend születését jelentette.</w:t>
      </w:r>
    </w:p>
    <w:p w14:paraId="00000006" w14:textId="77777777" w:rsidR="00FF422C" w:rsidRDefault="00000000">
      <w:pPr>
        <w:jc w:val="both"/>
        <w:rPr>
          <w:rFonts w:ascii="Cambria" w:eastAsia="Cambria" w:hAnsi="Cambria" w:cs="Cambria"/>
          <w:sz w:val="24"/>
          <w:szCs w:val="24"/>
        </w:rPr>
      </w:pPr>
      <w:r>
        <w:rPr>
          <w:rFonts w:ascii="Cambria" w:eastAsia="Cambria" w:hAnsi="Cambria" w:cs="Cambria"/>
          <w:sz w:val="24"/>
          <w:szCs w:val="24"/>
        </w:rPr>
        <w:t xml:space="preserve">Ez a kis Észak-franciaországi település volt az a kovácsműhely, ahol formát öntött első közösségetek. Már a rend alapításának </w:t>
      </w:r>
      <w:proofErr w:type="spellStart"/>
      <w:r>
        <w:rPr>
          <w:rFonts w:ascii="Cambria" w:eastAsia="Cambria" w:hAnsi="Cambria" w:cs="Cambria"/>
          <w:sz w:val="24"/>
          <w:szCs w:val="24"/>
        </w:rPr>
        <w:t>századában</w:t>
      </w:r>
      <w:proofErr w:type="spellEnd"/>
      <w:r>
        <w:rPr>
          <w:rFonts w:ascii="Cambria" w:eastAsia="Cambria" w:hAnsi="Cambria" w:cs="Cambria"/>
          <w:sz w:val="24"/>
          <w:szCs w:val="24"/>
        </w:rPr>
        <w:t xml:space="preserve"> az újszülött rend Európa-szerte rendkívüli módon növekedésnek indult. Mindegyik közösségetek </w:t>
      </w:r>
      <w:proofErr w:type="spellStart"/>
      <w:r>
        <w:rPr>
          <w:rFonts w:ascii="Cambria" w:eastAsia="Cambria" w:hAnsi="Cambria" w:cs="Cambria"/>
          <w:sz w:val="24"/>
          <w:szCs w:val="24"/>
        </w:rPr>
        <w:t>Prémontré</w:t>
      </w:r>
      <w:proofErr w:type="spellEnd"/>
      <w:r>
        <w:rPr>
          <w:rFonts w:ascii="Cambria" w:eastAsia="Cambria" w:hAnsi="Cambria" w:cs="Cambria"/>
          <w:sz w:val="24"/>
          <w:szCs w:val="24"/>
        </w:rPr>
        <w:t xml:space="preserve"> apátságához kapcsolódott, mégis mindegyiknek megvolt a maga </w:t>
      </w:r>
      <w:proofErr w:type="spellStart"/>
      <w:r>
        <w:rPr>
          <w:rFonts w:ascii="Cambria" w:eastAsia="Cambria" w:hAnsi="Cambria" w:cs="Cambria"/>
          <w:sz w:val="24"/>
          <w:szCs w:val="24"/>
        </w:rPr>
        <w:t>arculata</w:t>
      </w:r>
      <w:proofErr w:type="spellEnd"/>
      <w:r>
        <w:rPr>
          <w:rFonts w:ascii="Cambria" w:eastAsia="Cambria" w:hAnsi="Cambria" w:cs="Cambria"/>
          <w:sz w:val="24"/>
          <w:szCs w:val="24"/>
        </w:rPr>
        <w:t xml:space="preserve"> és életmódja. Így a Rend, amelynek alapjait Szent Norbert rakta le, szilárd és önálló szerzetesközösségek szövetségeként született meg. Mint szerzeteskanonokok, egy bizonyos templomra tették le fogadalmukat, gyökeret eresztve egy bizonyos helyen.</w:t>
      </w:r>
    </w:p>
    <w:p w14:paraId="00000007" w14:textId="77777777" w:rsidR="00FF422C" w:rsidRDefault="00000000">
      <w:pPr>
        <w:ind w:left="720"/>
        <w:jc w:val="both"/>
        <w:rPr>
          <w:rFonts w:ascii="Cambria" w:eastAsia="Cambria" w:hAnsi="Cambria" w:cs="Cambria"/>
          <w:i/>
        </w:rPr>
      </w:pPr>
      <w:r>
        <w:rPr>
          <w:rFonts w:ascii="Cambria" w:eastAsia="Cambria" w:hAnsi="Cambria" w:cs="Cambria"/>
          <w:i/>
        </w:rPr>
        <w:t xml:space="preserve">A szerzetesrendek története sokszor egyfajta feszültségről tanúskodik az alapító és az alapítása között. De ez jó dolog – mert ha nincs feszültség, minden az alapítótól függ, és intézmény meghal az alapítóval együtt. A feszültség segít a közösségnek szerzetesrenddé növekedni. Szent Norbert például hithirdető volt, vándorprédikátor; </w:t>
      </w:r>
      <w:proofErr w:type="gramStart"/>
      <w:r>
        <w:rPr>
          <w:rFonts w:ascii="Cambria" w:eastAsia="Cambria" w:hAnsi="Cambria" w:cs="Cambria"/>
          <w:i/>
        </w:rPr>
        <w:t>majd</w:t>
      </w:r>
      <w:proofErr w:type="gramEnd"/>
      <w:r>
        <w:rPr>
          <w:rFonts w:ascii="Cambria" w:eastAsia="Cambria" w:hAnsi="Cambria" w:cs="Cambria"/>
          <w:i/>
        </w:rPr>
        <w:t xml:space="preserve"> mint Magdeburg érseke teljesítette ki az evangelizációs törekvéseket az akkori germán birodalom határáig. Joggal merül fel a kérdés: hogyan lehet Szent Norbert hithirdető karizmáját életre váltani stabil és </w:t>
      </w:r>
      <w:proofErr w:type="spellStart"/>
      <w:r>
        <w:rPr>
          <w:rFonts w:ascii="Cambria" w:eastAsia="Cambria" w:hAnsi="Cambria" w:cs="Cambria"/>
          <w:i/>
        </w:rPr>
        <w:t>helyhezkötött</w:t>
      </w:r>
      <w:proofErr w:type="spellEnd"/>
      <w:r>
        <w:rPr>
          <w:rFonts w:ascii="Cambria" w:eastAsia="Cambria" w:hAnsi="Cambria" w:cs="Cambria"/>
          <w:i/>
        </w:rPr>
        <w:t xml:space="preserve"> közösségekben?</w:t>
      </w:r>
    </w:p>
    <w:p w14:paraId="00000008" w14:textId="77777777" w:rsidR="00FF422C" w:rsidRDefault="00000000">
      <w:pPr>
        <w:ind w:left="720"/>
        <w:jc w:val="both"/>
        <w:rPr>
          <w:rFonts w:ascii="Cambria" w:eastAsia="Cambria" w:hAnsi="Cambria" w:cs="Cambria"/>
          <w:i/>
        </w:rPr>
      </w:pPr>
      <w:r>
        <w:rPr>
          <w:rFonts w:ascii="Cambria" w:eastAsia="Cambria" w:hAnsi="Cambria" w:cs="Cambria"/>
          <w:i/>
        </w:rPr>
        <w:t>Az elkövetkező években, rendetek számos apátsága és monostora fogja ünnepelni alapításának 900. évfordulóját. Ez a tény még hasznosabbá és szükségesebbe teszi az erről a kérdésről való gondolkodást.</w:t>
      </w:r>
    </w:p>
    <w:p w14:paraId="00000009" w14:textId="77777777" w:rsidR="00FF422C" w:rsidRDefault="00000000">
      <w:pPr>
        <w:jc w:val="both"/>
        <w:rPr>
          <w:rFonts w:ascii="Cambria" w:eastAsia="Cambria" w:hAnsi="Cambria" w:cs="Cambria"/>
          <w:sz w:val="24"/>
          <w:szCs w:val="24"/>
        </w:rPr>
      </w:pPr>
      <w:r>
        <w:rPr>
          <w:rFonts w:ascii="Cambria" w:eastAsia="Cambria" w:hAnsi="Cambria" w:cs="Cambria"/>
          <w:sz w:val="24"/>
          <w:szCs w:val="24"/>
        </w:rPr>
        <w:t xml:space="preserve">Rendetek szervezeti felépítése nagy szilárdságról tett tanúbizonyságot az elmúlt évszázadokban. Sok apátságotok és monostorotok története </w:t>
      </w:r>
      <w:proofErr w:type="spellStart"/>
      <w:r>
        <w:rPr>
          <w:rFonts w:ascii="Cambria" w:eastAsia="Cambria" w:hAnsi="Cambria" w:cs="Cambria"/>
          <w:sz w:val="24"/>
          <w:szCs w:val="24"/>
        </w:rPr>
        <w:t>összeforrt</w:t>
      </w:r>
      <w:proofErr w:type="spellEnd"/>
      <w:r>
        <w:rPr>
          <w:rFonts w:ascii="Cambria" w:eastAsia="Cambria" w:hAnsi="Cambria" w:cs="Cambria"/>
          <w:sz w:val="24"/>
          <w:szCs w:val="24"/>
        </w:rPr>
        <w:t xml:space="preserve"> annak a tájnak a történelmével, ahol az alapítások találhatók – örömteli pillanatokkal és megpróbáltatásokkal. Ez a szimbiózis már megsejtethet valamit abból, hogyan járhat kéz a kézben </w:t>
      </w:r>
      <w:proofErr w:type="spellStart"/>
      <w:r>
        <w:rPr>
          <w:rFonts w:ascii="Cambria" w:eastAsia="Cambria" w:hAnsi="Cambria" w:cs="Cambria"/>
          <w:sz w:val="24"/>
          <w:szCs w:val="24"/>
        </w:rPr>
        <w:t>helyhezkötöttség</w:t>
      </w:r>
      <w:proofErr w:type="spellEnd"/>
      <w:r>
        <w:rPr>
          <w:rFonts w:ascii="Cambria" w:eastAsia="Cambria" w:hAnsi="Cambria" w:cs="Cambria"/>
          <w:sz w:val="24"/>
          <w:szCs w:val="24"/>
        </w:rPr>
        <w:t xml:space="preserve"> és hithirdetés, evangelizáció és egy-helyben való élet.</w:t>
      </w:r>
    </w:p>
    <w:p w14:paraId="0000000A" w14:textId="77777777" w:rsidR="00FF422C" w:rsidRDefault="00000000">
      <w:pPr>
        <w:jc w:val="both"/>
        <w:rPr>
          <w:rFonts w:ascii="Cambria" w:eastAsia="Cambria" w:hAnsi="Cambria" w:cs="Cambria"/>
          <w:sz w:val="24"/>
          <w:szCs w:val="24"/>
        </w:rPr>
      </w:pPr>
      <w:r>
        <w:rPr>
          <w:rFonts w:ascii="Cambria" w:eastAsia="Cambria" w:hAnsi="Cambria" w:cs="Cambria"/>
          <w:sz w:val="24"/>
          <w:szCs w:val="24"/>
        </w:rPr>
        <w:t>A testvérek vagy nővérek közösségének jelenléte olyan, mint egy világítótorony a környező vidék számára. Mindazonáltal, a nép tudja azt is, hogy egy szerzetesközösség nem mindig éli a maga teljességében azt az életformát, amelyre hivatott. Kereszténységünk jó kezdeményezésekből és hibákból, és folytonos újrakezdésből áll. Nem szabad emiatt szégyenkeznünk! Ez az út. Nemhiába ígéritek kanonoki fogadalmaitokban életetek megjobbítását és a közös életet. Megtérés nélkül nincs közösség. És pont ez az újrakezdés és megtérés a közösséghez a tiszta evangéliumi tanúságtétel, amely erősebb, mint bármilyen szentbeszéd.</w:t>
      </w:r>
    </w:p>
    <w:p w14:paraId="0000000B" w14:textId="77777777" w:rsidR="00FF422C" w:rsidRDefault="00000000">
      <w:pPr>
        <w:jc w:val="both"/>
        <w:rPr>
          <w:rFonts w:ascii="Cambria" w:eastAsia="Cambria" w:hAnsi="Cambria" w:cs="Cambria"/>
          <w:sz w:val="24"/>
          <w:szCs w:val="24"/>
        </w:rPr>
      </w:pPr>
      <w:r>
        <w:rPr>
          <w:rFonts w:ascii="Cambria" w:eastAsia="Cambria" w:hAnsi="Cambria" w:cs="Cambria"/>
          <w:sz w:val="24"/>
          <w:szCs w:val="24"/>
        </w:rPr>
        <w:t xml:space="preserve">A zsolozsma és a szentmise közös és hívő ünneplése mindig visszavisz bennünket minden közösség forrásához. A liturgia, az istentisztelet a szerzeteskanonokok lelkiségének a szíve, amelyben elfér Isten egész népe. Másrészt, az Egyház imája nem ismer határokat. A közös </w:t>
      </w:r>
      <w:r>
        <w:rPr>
          <w:rFonts w:ascii="Cambria" w:eastAsia="Cambria" w:hAnsi="Cambria" w:cs="Cambria"/>
          <w:sz w:val="24"/>
          <w:szCs w:val="24"/>
        </w:rPr>
        <w:lastRenderedPageBreak/>
        <w:t xml:space="preserve">imádságban való hűségnek, amely tulajdonképpen Krisztus imája, nagy apostoli értéke van. Segít megnyitni a szívet és értelmet mindenki felé, és ez a nyitottság fejeződik ki templomaitok emberközeli és nyilvános szertartásaiban. Hívők és </w:t>
      </w:r>
      <w:proofErr w:type="spellStart"/>
      <w:r>
        <w:rPr>
          <w:rFonts w:ascii="Cambria" w:eastAsia="Cambria" w:hAnsi="Cambria" w:cs="Cambria"/>
          <w:sz w:val="24"/>
          <w:szCs w:val="24"/>
        </w:rPr>
        <w:t>arrajárók</w:t>
      </w:r>
      <w:proofErr w:type="spellEnd"/>
      <w:r>
        <w:rPr>
          <w:rFonts w:ascii="Cambria" w:eastAsia="Cambria" w:hAnsi="Cambria" w:cs="Cambria"/>
          <w:sz w:val="24"/>
          <w:szCs w:val="24"/>
        </w:rPr>
        <w:t xml:space="preserve"> is szívesen látott vendégek és résztvevői az imádkozó közösségnek. A testvéri együttélés és közös imádság kultúrája az, helyet adva a személyes imának is, amely alapja egy „missziós vendégszeretetnek”, amely a kívülállókat testvérekké és nővérekké teszi.</w:t>
      </w:r>
    </w:p>
    <w:p w14:paraId="0000000C" w14:textId="77777777" w:rsidR="00FF422C" w:rsidRDefault="00000000">
      <w:pPr>
        <w:jc w:val="both"/>
        <w:rPr>
          <w:rFonts w:ascii="Cambria" w:eastAsia="Cambria" w:hAnsi="Cambria" w:cs="Cambria"/>
          <w:sz w:val="24"/>
          <w:szCs w:val="24"/>
        </w:rPr>
      </w:pPr>
      <w:r>
        <w:rPr>
          <w:rFonts w:ascii="Cambria" w:eastAsia="Cambria" w:hAnsi="Cambria" w:cs="Cambria"/>
          <w:sz w:val="24"/>
          <w:szCs w:val="24"/>
        </w:rPr>
        <w:t>A történelem folyamán számos premontrei hithirdetővel találkozunk, akik kifejezetten Szent Norbert missziós lelkületét élték meg. A misszió története bátorság és áldozathozatal története a szeretetért. Apránként bontakozott ki a felismerés, hogy a hithirdetés rendetek számára elsősorban stabil közösségek kialakítását jelenti missziós területeken. Így születtek új monostorok és apátságok az európaitól nagyon eltérő körülmények közepette is. A kihívás az volt, hogyan lehet megtalálni az igazán lényeges dolgokat, jogos kritikának alávetve a hagyományos formákat, hogy meg tudjuk különböztetni a szükségest és egyetemest attól, amit a körülményekhez kell igazítani.</w:t>
      </w:r>
    </w:p>
    <w:p w14:paraId="0000000D" w14:textId="77777777" w:rsidR="00FF422C" w:rsidRDefault="00000000">
      <w:pPr>
        <w:jc w:val="both"/>
        <w:rPr>
          <w:rFonts w:ascii="Cambria" w:eastAsia="Cambria" w:hAnsi="Cambria" w:cs="Cambria"/>
          <w:sz w:val="24"/>
          <w:szCs w:val="24"/>
        </w:rPr>
      </w:pPr>
      <w:r>
        <w:rPr>
          <w:rFonts w:ascii="Cambria" w:eastAsia="Cambria" w:hAnsi="Cambria" w:cs="Cambria"/>
          <w:sz w:val="24"/>
          <w:szCs w:val="24"/>
        </w:rPr>
        <w:t xml:space="preserve">Napjainkban ősi európai monostoraitoknak újra át kell elmélkedniük történelmüket – meghívást kaptatok, hogy újra átéljétek rendetek első időszakát, hogy jobban átérezhessétek közösségetek kezdeti inspirációját. Nem felejthetjük el: szerzetesrendnek lenni azt jelenti, hogy tudunk tanulni a másiktól; szövetségben élő, de önállóságukat megtartó közösségekként tudunk testvéri figyelmességgel fordulni az összes többi közösség felé. Ez is módja számotokra egyházunk </w:t>
      </w:r>
      <w:proofErr w:type="spellStart"/>
      <w:r>
        <w:rPr>
          <w:rFonts w:ascii="Cambria" w:eastAsia="Cambria" w:hAnsi="Cambria" w:cs="Cambria"/>
          <w:sz w:val="24"/>
          <w:szCs w:val="24"/>
        </w:rPr>
        <w:t>katolicitásának</w:t>
      </w:r>
      <w:proofErr w:type="spellEnd"/>
      <w:r>
        <w:rPr>
          <w:rFonts w:ascii="Cambria" w:eastAsia="Cambria" w:hAnsi="Cambria" w:cs="Cambria"/>
          <w:sz w:val="24"/>
          <w:szCs w:val="24"/>
        </w:rPr>
        <w:t>, egyetemességének megélésére. Minden közösség megtartja a maga identitását, amelyet meghatároz saját eredete és történelme, így egyik közösség sem erőlteti rá a másikra saját identitását, hanem felismeri, hogy ugyanabban a közös karizmában egymást gazdagítva osztozunk mindannyian.</w:t>
      </w:r>
    </w:p>
    <w:p w14:paraId="0000000E" w14:textId="77777777" w:rsidR="00FF422C" w:rsidRDefault="00000000">
      <w:pPr>
        <w:jc w:val="both"/>
        <w:rPr>
          <w:rFonts w:ascii="Cambria" w:eastAsia="Cambria" w:hAnsi="Cambria" w:cs="Cambria"/>
          <w:sz w:val="24"/>
          <w:szCs w:val="24"/>
        </w:rPr>
      </w:pPr>
      <w:r>
        <w:rPr>
          <w:rFonts w:ascii="Cambria" w:eastAsia="Cambria" w:hAnsi="Cambria" w:cs="Cambria"/>
          <w:sz w:val="24"/>
          <w:szCs w:val="24"/>
        </w:rPr>
        <w:t>A szerzeteskanonokok hithirdetők, hiszen lelkiségüknek köszönthetően mindig az Evangéliumból és a nép kézzelfogható szükségleteiből indulnak ki. A nép valójában nem egy elvont fogalom, hanem olyan emberek, akiket jól ismerünk: közösségek, családok, személyek, akiknek arcuk van. Kapcsolódnak az apátsághoz vagy a monostorhoz, mert annak környékén élnek és dolgoznak. Olykor osztoznak közösségeitek hosszú történelmében is. Nyitottnak kell lenni a népbe való kulturális beágyazódásra, párbeszédre lépni a néppel, nem megtagadva a népet, ahonnan mi is jöttünk. Ez az a lelkiség, amely segít újra és újra „földre szállnunk” a valóságba.</w:t>
      </w:r>
    </w:p>
    <w:p w14:paraId="0000000F" w14:textId="77777777" w:rsidR="00FF422C" w:rsidRDefault="00000000">
      <w:pPr>
        <w:ind w:left="720"/>
        <w:jc w:val="both"/>
        <w:rPr>
          <w:rFonts w:ascii="Cambria" w:eastAsia="Cambria" w:hAnsi="Cambria" w:cs="Cambria"/>
          <w:i/>
        </w:rPr>
      </w:pPr>
      <w:r>
        <w:rPr>
          <w:rFonts w:ascii="Cambria" w:eastAsia="Cambria" w:hAnsi="Cambria" w:cs="Cambria"/>
          <w:i/>
        </w:rPr>
        <w:t xml:space="preserve">A gyakorlatban egy premontrei ház missziós lendülete kézzel fogható döntésekben nyilvánul meg a szociális, gazdasági és kulturális élet területein. Egy szerzetesközösség gazdasági tevékenységének célja tagjainak eltartása, képzésük és apostoli munkájuk támogatása. Sokatok számára jelenti a kulturális és épített örökségről való gondoskodást, és annak megőrzését. A gazdasági tevékenység a hithirdetést és a karizma megélését szolgálja: soha nem önmagáért való, hanem lelki célért. Soha nem mondhat annak a célnak ellent, amit szolgál. Ez azt jelenti, hogy amikor megvizsgáljuk bevételeinket, fel kell tennünk a kérdést: mi jut ebből a körülöttünk élőknek? Szegényeink, vendégeink, látogatóink számára? Hol van bennük az evangéliumi egyszerűség? Bevételeink segítik-e a testvéri élet és a vendégszeretet növekedését? Ezekből a kérdésekből is jól látszik, hogy küldetésünkkel, a néppel, a közösséggel kell összehangolni a gazdasági élet területén hozott döntéseinket, és nem fordítva. Amikor akár </w:t>
      </w:r>
      <w:proofErr w:type="gramStart"/>
      <w:r>
        <w:rPr>
          <w:rFonts w:ascii="Cambria" w:eastAsia="Cambria" w:hAnsi="Cambria" w:cs="Cambria"/>
          <w:i/>
        </w:rPr>
        <w:t>egy egyházmegyében,</w:t>
      </w:r>
      <w:proofErr w:type="gramEnd"/>
      <w:r>
        <w:rPr>
          <w:rFonts w:ascii="Cambria" w:eastAsia="Cambria" w:hAnsi="Cambria" w:cs="Cambria"/>
          <w:i/>
        </w:rPr>
        <w:t xml:space="preserve"> vagy egy szerzetesrendben elhatalmasodik a gazdasági tevékenység, elfelejtődik a nép, és elfelejtődik amit Jézus mondott, hogy nem lehet két úrnak szolgálni (</w:t>
      </w:r>
      <w:proofErr w:type="spellStart"/>
      <w:r>
        <w:rPr>
          <w:rFonts w:ascii="Cambria" w:eastAsia="Cambria" w:hAnsi="Cambria" w:cs="Cambria"/>
          <w:i/>
        </w:rPr>
        <w:t>Lk</w:t>
      </w:r>
      <w:proofErr w:type="spellEnd"/>
      <w:r>
        <w:rPr>
          <w:rFonts w:ascii="Cambria" w:eastAsia="Cambria" w:hAnsi="Cambria" w:cs="Cambria"/>
          <w:i/>
        </w:rPr>
        <w:t xml:space="preserve"> 16,13). Vagy Istennek szolgálsz, vagy (azt várná az ember, hogy az ördögnek – de nem, nem az ördögnek, hanem) a pénznek. A pénz bálványozása. Ez eltávolít minket igazi hivatásunktól. Ezért mindig fel kell tennünk a fenti </w:t>
      </w:r>
      <w:r>
        <w:rPr>
          <w:rFonts w:ascii="Cambria" w:eastAsia="Cambria" w:hAnsi="Cambria" w:cs="Cambria"/>
          <w:i/>
        </w:rPr>
        <w:lastRenderedPageBreak/>
        <w:t xml:space="preserve">kérdéseket tevékenységünkkel kapcsolatban. Hogyan hat majd szegényekre, vendégeinkre, látogatóinkra, akik látják gazdasági tevékenységünket? Gazdasági döntéseink az evangéliumi egyszerűség megnyilvánulásai, vagy inkább vállalkozók vagyunk? Erősítik a vendégszeretetet és a testvéri életet? Mert nem szolgálhatunk két úrnak. Legyetek nagyon </w:t>
      </w:r>
      <w:proofErr w:type="spellStart"/>
      <w:r>
        <w:rPr>
          <w:rFonts w:ascii="Cambria" w:eastAsia="Cambria" w:hAnsi="Cambria" w:cs="Cambria"/>
          <w:i/>
        </w:rPr>
        <w:t>éberek</w:t>
      </w:r>
      <w:proofErr w:type="spellEnd"/>
      <w:r>
        <w:rPr>
          <w:rFonts w:ascii="Cambria" w:eastAsia="Cambria" w:hAnsi="Cambria" w:cs="Cambria"/>
          <w:i/>
        </w:rPr>
        <w:t>, mert a gonosz általában a zsebeken keresztül férkőzik be az ember életébe!</w:t>
      </w:r>
    </w:p>
    <w:p w14:paraId="00000010" w14:textId="77777777" w:rsidR="00FF422C" w:rsidRDefault="00000000">
      <w:pPr>
        <w:ind w:left="720"/>
        <w:jc w:val="both"/>
        <w:rPr>
          <w:rFonts w:ascii="Cambria" w:eastAsia="Cambria" w:hAnsi="Cambria" w:cs="Cambria"/>
          <w:i/>
        </w:rPr>
      </w:pPr>
      <w:r>
        <w:rPr>
          <w:rFonts w:ascii="Cambria" w:eastAsia="Cambria" w:hAnsi="Cambria" w:cs="Cambria"/>
          <w:i/>
        </w:rPr>
        <w:t>Fontos kérdés, hogy gazdasági döntéseinknek milyen hatása van környezetünkre. A közösség stabilitása és hosszú évek tapasztalata segítenek döntéseink hosszú távú hatásait figyelembe venni. A fenntarthatóság kulcsfontosságú, akárcsak a társadalmi igazságosság. Mint munkaadó, egy apátság vagy monostor tekintettel kell legyen azokra az emberekre, akik nehezen találnak állást, együttműködve akár szociális munkaügyi irodákkal. Egy térség lendületességéhez nagyban hozzá tud járulni a bölcs nyitottság műemlékeitek, kertjeitek és természeti környezeteitek közkinccsé tételében. Továbbá, hagyományaitoknak része a veletek együtt élő emberek körülményeire való odafigyelés, amely termékeny lelkipásztori munkát, és az evangélium hiteles hirdetését teszi lehetővé számotokra. Gazdasági és szociális döntéseink nincsenek elválasztva a küldetéstől. Az állami szervekkel és különböző társaságokkal való kapcsolat, de még a közösség befektetései is tudnak jó ügyeket szolgálni. Kívánom, hogy a renden belüli kölcsönös kapcsolataitok tartsák nyitva szemeteket, élesszenek közösségeitek közötti szolidaritást és odafigyelést, megélve az evangéliumot és tanúskodva róla!</w:t>
      </w:r>
    </w:p>
    <w:p w14:paraId="00000011" w14:textId="77777777" w:rsidR="00FF422C" w:rsidRDefault="00000000">
      <w:pPr>
        <w:ind w:left="720"/>
        <w:jc w:val="both"/>
        <w:rPr>
          <w:rFonts w:ascii="Cambria" w:eastAsia="Cambria" w:hAnsi="Cambria" w:cs="Cambria"/>
          <w:i/>
        </w:rPr>
      </w:pPr>
      <w:r>
        <w:rPr>
          <w:rFonts w:ascii="Cambria" w:eastAsia="Cambria" w:hAnsi="Cambria" w:cs="Cambria"/>
          <w:i/>
        </w:rPr>
        <w:t>Gondos gazdálkodás mellett fontos azokról is gondoskodni, akiket nehéz elérnünk: akik a szociális hálón kívülre kerültek, vagy akik törékenységük vagy súlyos szegénységük miatt a társadalom peremére sodródtak. Bizonyos szükségleteken csak a szeretet tud segíteni, amely az első lépés a társadalomba való újra-integrálódás felé.</w:t>
      </w:r>
    </w:p>
    <w:p w14:paraId="00000012" w14:textId="77777777" w:rsidR="00FF422C" w:rsidRDefault="00000000">
      <w:pPr>
        <w:ind w:left="720"/>
        <w:jc w:val="both"/>
        <w:rPr>
          <w:rFonts w:ascii="Cambria" w:eastAsia="Cambria" w:hAnsi="Cambria" w:cs="Cambria"/>
          <w:i/>
        </w:rPr>
      </w:pPr>
      <w:r>
        <w:rPr>
          <w:rFonts w:ascii="Cambria" w:eastAsia="Cambria" w:hAnsi="Cambria" w:cs="Cambria"/>
          <w:i/>
        </w:rPr>
        <w:t>Sok premontrei szerzetes szolgált plébánosként, tanárként, hithirdetőként. Emlékük ma is él közösségeitekben, plébániáitokon, iskoláitokban, és a településeken, ahol szolgáltak. Ők hagyományotok éltető forrásai, amely gondolat visszaköszön jubileumi jelmondatotokban is:</w:t>
      </w:r>
    </w:p>
    <w:p w14:paraId="00000013" w14:textId="77777777" w:rsidR="00FF422C" w:rsidRDefault="00000000">
      <w:pPr>
        <w:jc w:val="both"/>
        <w:rPr>
          <w:rFonts w:ascii="Cambria" w:eastAsia="Cambria" w:hAnsi="Cambria" w:cs="Cambria"/>
          <w:sz w:val="24"/>
          <w:szCs w:val="24"/>
        </w:rPr>
      </w:pPr>
      <w:r>
        <w:rPr>
          <w:rFonts w:ascii="Cambria" w:eastAsia="Cambria" w:hAnsi="Cambria" w:cs="Cambria"/>
          <w:sz w:val="24"/>
          <w:szCs w:val="24"/>
        </w:rPr>
        <w:t>„Együtt, Istennel, az emberek között”. Szent Norbert örökségében, a premontrei lelkiségben az Eucharisztia egyre központibb helyet foglal el, akár ünnepélyes és összeszedett közösségi ünneplés formájában, akár a csendes szentségimádásban. Ahogy az Úr jelen van ebben a szentségben, úgy akar általatok is jelen lenni mindazok életében, akikkel találkozunk. Váljatok ti is azzá, testvérek és nővérek, amit ünnepeltek, magatokhoz vesztek és imádtok: Krisztus Testévé, aki az egység tűzhelye, aki körül sokat megmelegedhetnek.</w:t>
      </w:r>
    </w:p>
    <w:p w14:paraId="00000014" w14:textId="77777777" w:rsidR="00FF422C" w:rsidRDefault="00000000">
      <w:pPr>
        <w:jc w:val="both"/>
        <w:rPr>
          <w:rFonts w:ascii="Cambria" w:eastAsia="Cambria" w:hAnsi="Cambria" w:cs="Cambria"/>
          <w:sz w:val="24"/>
          <w:szCs w:val="24"/>
        </w:rPr>
      </w:pPr>
      <w:r>
        <w:rPr>
          <w:rFonts w:ascii="Cambria" w:eastAsia="Cambria" w:hAnsi="Cambria" w:cs="Cambria"/>
          <w:sz w:val="24"/>
          <w:szCs w:val="24"/>
        </w:rPr>
        <w:t>Norbert és társai első fogadalma karácsony napján rendeteket örökre a megtestesülés misztériumához kötötte. Betlehem egyszerűsége és szegénysége inspirál benneteket testvéri érzületre. Szűz Mária anyai jelenléte vezessen benneteket a hit és gondoskodó szeretet útján. Az ő és a tanítványok imádsága kísérte az apostoli egyház születését, amely mindig is inspiráció volt életformátok számára. Az Egyház és Krisztus Anyja segítsen nekünk teljesebb emberré válni, hogy hiteles tanúi legyünk az evangéliumnak és az üdvösségnek.</w:t>
      </w:r>
    </w:p>
    <w:p w14:paraId="00000015" w14:textId="77777777" w:rsidR="00FF422C" w:rsidRDefault="00000000">
      <w:pPr>
        <w:jc w:val="both"/>
        <w:rPr>
          <w:rFonts w:ascii="Cambria" w:eastAsia="Cambria" w:hAnsi="Cambria" w:cs="Cambria"/>
          <w:sz w:val="24"/>
          <w:szCs w:val="24"/>
        </w:rPr>
      </w:pPr>
      <w:r>
        <w:rPr>
          <w:rFonts w:ascii="Cambria" w:eastAsia="Cambria" w:hAnsi="Cambria" w:cs="Cambria"/>
          <w:sz w:val="24"/>
          <w:szCs w:val="24"/>
        </w:rPr>
        <w:t>A Szentlélek világosítson meg bennetek utatokon és szolgálatotokban az Egyház számára. Szívből áldalak meg mindannyiótokat és közösségeiteket. És ahogy Generális Apátotok mondta: imádkozzatok értem! Köszönöm!</w:t>
      </w:r>
    </w:p>
    <w:p w14:paraId="00000016" w14:textId="77777777" w:rsidR="00FF422C" w:rsidRDefault="00FF422C">
      <w:pPr>
        <w:rPr>
          <w:rFonts w:ascii="Cambria" w:eastAsia="Cambria" w:hAnsi="Cambria" w:cs="Cambria"/>
          <w:sz w:val="24"/>
          <w:szCs w:val="24"/>
        </w:rPr>
      </w:pPr>
    </w:p>
    <w:sectPr w:rsidR="00FF422C">
      <w:footerReference w:type="default" r:id="rId6"/>
      <w:pgSz w:w="11906" w:h="16838"/>
      <w:pgMar w:top="1133" w:right="1133" w:bottom="1133" w:left="1133"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7E5FD" w14:textId="77777777" w:rsidR="00011DC4" w:rsidRDefault="00011DC4">
      <w:pPr>
        <w:spacing w:line="240" w:lineRule="auto"/>
      </w:pPr>
      <w:r>
        <w:separator/>
      </w:r>
    </w:p>
  </w:endnote>
  <w:endnote w:type="continuationSeparator" w:id="0">
    <w:p w14:paraId="078D8D37" w14:textId="77777777" w:rsidR="00011DC4" w:rsidRDefault="00011D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7" w14:textId="79A24575" w:rsidR="00FF422C" w:rsidRDefault="00000000">
    <w:pPr>
      <w:jc w:val="right"/>
      <w:rPr>
        <w:rFonts w:ascii="Cambria" w:eastAsia="Cambria" w:hAnsi="Cambria" w:cs="Cambria"/>
      </w:rPr>
    </w:pPr>
    <w:r>
      <w:rPr>
        <w:rFonts w:ascii="Cambria" w:eastAsia="Cambria" w:hAnsi="Cambria" w:cs="Cambria"/>
      </w:rPr>
      <w:fldChar w:fldCharType="begin"/>
    </w:r>
    <w:r>
      <w:rPr>
        <w:rFonts w:ascii="Cambria" w:eastAsia="Cambria" w:hAnsi="Cambria" w:cs="Cambria"/>
      </w:rPr>
      <w:instrText>PAGE</w:instrText>
    </w:r>
    <w:r>
      <w:rPr>
        <w:rFonts w:ascii="Cambria" w:eastAsia="Cambria" w:hAnsi="Cambria" w:cs="Cambria"/>
      </w:rPr>
      <w:fldChar w:fldCharType="separate"/>
    </w:r>
    <w:r w:rsidR="00F865ED">
      <w:rPr>
        <w:rFonts w:ascii="Cambria" w:eastAsia="Cambria" w:hAnsi="Cambria" w:cs="Cambria"/>
        <w:noProof/>
      </w:rPr>
      <w:t>1</w:t>
    </w:r>
    <w:r>
      <w:rPr>
        <w:rFonts w:ascii="Cambria" w:eastAsia="Cambria" w:hAnsi="Cambria" w:cs="Cambr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71373" w14:textId="77777777" w:rsidR="00011DC4" w:rsidRDefault="00011DC4">
      <w:pPr>
        <w:spacing w:line="240" w:lineRule="auto"/>
      </w:pPr>
      <w:r>
        <w:separator/>
      </w:r>
    </w:p>
  </w:footnote>
  <w:footnote w:type="continuationSeparator" w:id="0">
    <w:p w14:paraId="0AFCC27B" w14:textId="77777777" w:rsidR="00011DC4" w:rsidRDefault="00011DC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22C"/>
    <w:rsid w:val="00011DC4"/>
    <w:rsid w:val="00F865ED"/>
    <w:rsid w:val="00FF422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6237FA-AA25-46F4-83E1-C3A8139DF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hu" w:eastAsia="hu-H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uiPriority w:val="9"/>
    <w:qFormat/>
    <w:pPr>
      <w:keepNext/>
      <w:keepLines/>
      <w:spacing w:before="400" w:after="120"/>
      <w:outlineLvl w:val="0"/>
    </w:pPr>
    <w:rPr>
      <w:sz w:val="40"/>
      <w:szCs w:val="40"/>
    </w:rPr>
  </w:style>
  <w:style w:type="paragraph" w:styleId="Cmsor2">
    <w:name w:val="heading 2"/>
    <w:basedOn w:val="Norml"/>
    <w:next w:val="Norml"/>
    <w:uiPriority w:val="9"/>
    <w:semiHidden/>
    <w:unhideWhenUsed/>
    <w:qFormat/>
    <w:pPr>
      <w:keepNext/>
      <w:keepLines/>
      <w:spacing w:before="360" w:after="120"/>
      <w:outlineLvl w:val="1"/>
    </w:pPr>
    <w:rPr>
      <w:sz w:val="32"/>
      <w:szCs w:val="32"/>
    </w:rPr>
  </w:style>
  <w:style w:type="paragraph" w:styleId="Cmsor3">
    <w:name w:val="heading 3"/>
    <w:basedOn w:val="Norml"/>
    <w:next w:val="Norml"/>
    <w:uiPriority w:val="9"/>
    <w:semiHidden/>
    <w:unhideWhenUsed/>
    <w:qFormat/>
    <w:pPr>
      <w:keepNext/>
      <w:keepLines/>
      <w:spacing w:before="320" w:after="80"/>
      <w:outlineLvl w:val="2"/>
    </w:pPr>
    <w:rPr>
      <w:color w:val="434343"/>
      <w:sz w:val="28"/>
      <w:szCs w:val="28"/>
    </w:rPr>
  </w:style>
  <w:style w:type="paragraph" w:styleId="Cmsor4">
    <w:name w:val="heading 4"/>
    <w:basedOn w:val="Norml"/>
    <w:next w:val="Norml"/>
    <w:uiPriority w:val="9"/>
    <w:semiHidden/>
    <w:unhideWhenUsed/>
    <w:qFormat/>
    <w:pPr>
      <w:keepNext/>
      <w:keepLines/>
      <w:spacing w:before="280" w:after="80"/>
      <w:outlineLvl w:val="3"/>
    </w:pPr>
    <w:rPr>
      <w:color w:val="666666"/>
      <w:sz w:val="24"/>
      <w:szCs w:val="24"/>
    </w:rPr>
  </w:style>
  <w:style w:type="paragraph" w:styleId="Cmsor5">
    <w:name w:val="heading 5"/>
    <w:basedOn w:val="Norml"/>
    <w:next w:val="Norml"/>
    <w:uiPriority w:val="9"/>
    <w:semiHidden/>
    <w:unhideWhenUsed/>
    <w:qFormat/>
    <w:pPr>
      <w:keepNext/>
      <w:keepLines/>
      <w:spacing w:before="240" w:after="80"/>
      <w:outlineLvl w:val="4"/>
    </w:pPr>
    <w:rPr>
      <w:color w:val="666666"/>
    </w:rPr>
  </w:style>
  <w:style w:type="paragraph" w:styleId="Cmsor6">
    <w:name w:val="heading 6"/>
    <w:basedOn w:val="Norml"/>
    <w:next w:val="Norml"/>
    <w:uiPriority w:val="9"/>
    <w:semiHidden/>
    <w:unhideWhenUsed/>
    <w:qFormat/>
    <w:pPr>
      <w:keepNext/>
      <w:keepLines/>
      <w:spacing w:before="240" w:after="80"/>
      <w:outlineLvl w:val="5"/>
    </w:pPr>
    <w:rPr>
      <w:i/>
      <w:color w:val="66666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uiPriority w:val="10"/>
    <w:qFormat/>
    <w:pPr>
      <w:keepNext/>
      <w:keepLines/>
      <w:spacing w:after="60"/>
    </w:pPr>
    <w:rPr>
      <w:sz w:val="52"/>
      <w:szCs w:val="52"/>
    </w:rPr>
  </w:style>
  <w:style w:type="paragraph" w:styleId="Alcm">
    <w:name w:val="Subtitle"/>
    <w:basedOn w:val="Norml"/>
    <w:next w:val="Norm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1336</Words>
  <Characters>9222</Characters>
  <Application>Microsoft Office Word</Application>
  <DocSecurity>0</DocSecurity>
  <Lines>76</Lines>
  <Paragraphs>21</Paragraphs>
  <ScaleCrop>false</ScaleCrop>
  <Company/>
  <LinksUpToDate>false</LinksUpToDate>
  <CharactersWithSpaces>10537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Holnapy Dénes Márton</dc:creator>
  <cp:lastModifiedBy>Márton Holnapy</cp:lastModifiedBy>
  <cp:revision>2</cp:revision>
  <dcterms:created xsi:type="dcterms:W3CDTF">2022-09-24T13:40:00Z</dcterms:created>
  <dcterms:modified xsi:type="dcterms:W3CDTF">2022-09-24T13:40:00Z</dcterms:modified>
</cp:coreProperties>
</file>